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75E75">
      <w:pPr>
        <w:pStyle w:val="Title"/>
        <w:rPr>
          <w:rFonts w:ascii="Arial" w:hAnsi="Arial" w:cs="Arial"/>
          <w:lang w:val="en-NZ"/>
        </w:rPr>
      </w:pPr>
      <w:bookmarkStart w:id="0" w:name="_GoBack"/>
      <w:bookmarkEnd w:id="0"/>
      <w:r>
        <w:rPr>
          <w:rFonts w:ascii="Arial" w:hAnsi="Arial" w:cs="Arial"/>
        </w:rPr>
        <w:t>Achievement Standard</w:t>
      </w:r>
    </w:p>
    <w:p w:rsidR="00000000" w:rsidRDefault="00775E75">
      <w:pPr>
        <w:rPr>
          <w:rFonts w:ascii="Arial" w:hAnsi="Arial" w:cs="Arial"/>
          <w:lang w:val="en-GB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351"/>
        <w:gridCol w:w="1277"/>
        <w:gridCol w:w="1320"/>
        <w:gridCol w:w="980"/>
        <w:gridCol w:w="1390"/>
        <w:gridCol w:w="1530"/>
        <w:gridCol w:w="450"/>
        <w:gridCol w:w="187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2"/>
          </w:tcPr>
          <w:p w:rsidR="00000000" w:rsidRDefault="00775E75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Subject Reference</w:t>
            </w:r>
          </w:p>
        </w:tc>
        <w:tc>
          <w:tcPr>
            <w:tcW w:w="7545" w:type="dxa"/>
            <w:gridSpan w:val="6"/>
          </w:tcPr>
          <w:p w:rsidR="00000000" w:rsidRDefault="00775E75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Digital Technologies 1.45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Title</w:t>
            </w:r>
          </w:p>
        </w:tc>
        <w:tc>
          <w:tcPr>
            <w:tcW w:w="7545" w:type="dxa"/>
            <w:gridSpan w:val="6"/>
          </w:tcPr>
          <w:p w:rsidR="00000000" w:rsidRDefault="00775E75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Construct a plan for a basic computer program for a specified task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1" w:type="dxa"/>
          </w:tcPr>
          <w:p w:rsidR="00000000" w:rsidRDefault="00775E75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Level</w:t>
            </w:r>
          </w:p>
        </w:tc>
        <w:tc>
          <w:tcPr>
            <w:tcW w:w="1277" w:type="dxa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320" w:type="dxa"/>
          </w:tcPr>
          <w:p w:rsidR="00000000" w:rsidRDefault="00775E75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Credits</w:t>
            </w:r>
          </w:p>
        </w:tc>
        <w:tc>
          <w:tcPr>
            <w:tcW w:w="2370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980" w:type="dxa"/>
            <w:gridSpan w:val="2"/>
          </w:tcPr>
          <w:p w:rsidR="00000000" w:rsidRDefault="00775E75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Assessment</w:t>
            </w:r>
          </w:p>
        </w:tc>
        <w:tc>
          <w:tcPr>
            <w:tcW w:w="1875" w:type="dxa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Internal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1" w:type="dxa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Subfield</w:t>
            </w:r>
          </w:p>
        </w:tc>
        <w:tc>
          <w:tcPr>
            <w:tcW w:w="8822" w:type="dxa"/>
            <w:gridSpan w:val="7"/>
          </w:tcPr>
          <w:p w:rsidR="00000000" w:rsidRDefault="00775E75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Technology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51" w:type="dxa"/>
          </w:tcPr>
          <w:p w:rsidR="00000000" w:rsidRDefault="00775E75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Domain</w:t>
            </w:r>
          </w:p>
        </w:tc>
        <w:tc>
          <w:tcPr>
            <w:tcW w:w="8822" w:type="dxa"/>
            <w:gridSpan w:val="7"/>
          </w:tcPr>
          <w:p w:rsidR="00000000" w:rsidRDefault="00775E75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</w:rPr>
              <w:t>Digital Technologies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Status</w:t>
            </w:r>
          </w:p>
        </w:tc>
        <w:tc>
          <w:tcPr>
            <w:tcW w:w="2300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Registered</w:t>
            </w:r>
          </w:p>
        </w:tc>
        <w:tc>
          <w:tcPr>
            <w:tcW w:w="2920" w:type="dxa"/>
            <w:gridSpan w:val="2"/>
          </w:tcPr>
          <w:p w:rsidR="00000000" w:rsidRDefault="00775E75">
            <w:pPr>
              <w:spacing w:after="120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Status d</w:t>
            </w:r>
            <w:r>
              <w:rPr>
                <w:b/>
                <w:bCs/>
                <w:lang w:val="en-GB"/>
              </w:rPr>
              <w:t>ate</w:t>
            </w:r>
          </w:p>
        </w:tc>
        <w:tc>
          <w:tcPr>
            <w:tcW w:w="2325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17 November 2011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2"/>
          </w:tcPr>
          <w:p w:rsidR="00000000" w:rsidRDefault="00775E75">
            <w:pPr>
              <w:spacing w:after="120"/>
              <w:rPr>
                <w:b/>
                <w:lang w:val="en-GB"/>
              </w:rPr>
            </w:pPr>
            <w:r>
              <w:rPr>
                <w:b/>
                <w:lang w:val="en-GB"/>
              </w:rPr>
              <w:t>Planned review date</w:t>
            </w:r>
          </w:p>
        </w:tc>
        <w:tc>
          <w:tcPr>
            <w:tcW w:w="2300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31 December 2014</w:t>
            </w:r>
          </w:p>
        </w:tc>
        <w:tc>
          <w:tcPr>
            <w:tcW w:w="2920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b/>
                <w:lang w:val="en-GB"/>
              </w:rPr>
              <w:t>Date version published</w:t>
            </w:r>
          </w:p>
        </w:tc>
        <w:tc>
          <w:tcPr>
            <w:tcW w:w="2325" w:type="dxa"/>
            <w:gridSpan w:val="2"/>
          </w:tcPr>
          <w:p w:rsidR="00000000" w:rsidRDefault="00775E75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17 November 2011</w:t>
            </w:r>
          </w:p>
        </w:tc>
      </w:tr>
    </w:tbl>
    <w:p w:rsidR="00000000" w:rsidRDefault="00775E75">
      <w:pPr>
        <w:pBdr>
          <w:bottom w:val="single" w:sz="4" w:space="1" w:color="auto"/>
        </w:pBdr>
        <w:ind w:right="-1"/>
        <w:rPr>
          <w:lang w:val="en-GB"/>
        </w:rPr>
      </w:pP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spacing w:before="0"/>
        <w:rPr>
          <w:rFonts w:ascii="Arial" w:hAnsi="Arial" w:cs="Arial"/>
        </w:rPr>
      </w:pPr>
      <w:r>
        <w:rPr>
          <w:rFonts w:ascii="Arial" w:hAnsi="Arial" w:cs="Arial"/>
          <w:lang w:val="en-GB"/>
        </w:rPr>
        <w:t>This achievement standard requires</w:t>
      </w:r>
      <w:r>
        <w:rPr>
          <w:rFonts w:ascii="Arial" w:hAnsi="Arial" w:cs="Arial"/>
        </w:rPr>
        <w:t xml:space="preserve"> constructing a plan for a basic computer program for a specified task.</w:t>
      </w: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keepNext/>
        <w:spacing w:before="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Achievement Criteria</w:t>
      </w:r>
    </w:p>
    <w:p w:rsidR="00000000" w:rsidRDefault="00775E75">
      <w:pPr>
        <w:keepNext/>
        <w:spacing w:before="0"/>
        <w:rPr>
          <w:rFonts w:ascii="Arial" w:hAnsi="Arial" w:cs="Arial"/>
          <w:lang w:val="en-GB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96"/>
        <w:gridCol w:w="3296"/>
        <w:gridCol w:w="3581"/>
      </w:tblGrid>
      <w:tr w:rsidR="00000000">
        <w:trPr>
          <w:cantSplit/>
          <w:tblHeader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E75">
            <w:pPr>
              <w:keepNext/>
              <w:spacing w:after="12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Achievement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E75">
            <w:pPr>
              <w:keepNext/>
              <w:spacing w:after="12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Achievement w</w:t>
            </w:r>
            <w:r>
              <w:rPr>
                <w:rFonts w:ascii="Arial" w:hAnsi="Arial" w:cs="Arial"/>
                <w:b/>
                <w:lang w:val="en-GB"/>
              </w:rPr>
              <w:t>ith Merit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E75">
            <w:pPr>
              <w:keepNext/>
              <w:spacing w:after="12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Achievement with Excellence</w:t>
            </w:r>
          </w:p>
        </w:tc>
      </w:tr>
      <w:tr w:rsidR="00000000">
        <w:trPr>
          <w:cantSplit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75E75">
            <w:pPr>
              <w:numPr>
                <w:ilvl w:val="0"/>
                <w:numId w:val="10"/>
              </w:numPr>
              <w:tabs>
                <w:tab w:val="clear" w:pos="567"/>
                <w:tab w:val="left" w:pos="284"/>
              </w:tabs>
              <w:spacing w:after="12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 a plan for a basic computer program for a specified task.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775E75">
            <w:pPr>
              <w:numPr>
                <w:ilvl w:val="0"/>
                <w:numId w:val="10"/>
              </w:numPr>
              <w:tabs>
                <w:tab w:val="clear" w:pos="567"/>
                <w:tab w:val="left" w:pos="284"/>
              </w:tabs>
              <w:spacing w:after="12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Skilfully construct a plan for a basic computer program for a specified task.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775E75">
            <w:pPr>
              <w:numPr>
                <w:ilvl w:val="0"/>
                <w:numId w:val="10"/>
              </w:numPr>
              <w:tabs>
                <w:tab w:val="clear" w:pos="567"/>
                <w:tab w:val="left" w:pos="284"/>
              </w:tabs>
              <w:spacing w:after="120"/>
              <w:ind w:left="284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Efficiently construct a plan for a basic computer program for a specifi</w:t>
            </w:r>
            <w:r>
              <w:rPr>
                <w:rFonts w:ascii="Arial" w:hAnsi="Arial" w:cs="Arial"/>
              </w:rPr>
              <w:t>ed task.</w:t>
            </w:r>
          </w:p>
        </w:tc>
      </w:tr>
    </w:tbl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keepNext/>
        <w:spacing w:before="0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Explanatory Notes</w:t>
      </w:r>
    </w:p>
    <w:p w:rsidR="00000000" w:rsidRDefault="00775E75">
      <w:pPr>
        <w:keepNext/>
        <w:spacing w:before="0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This achievement standard is derived from the Level 6 achievement objectives from the Technology learning area in </w:t>
      </w:r>
      <w:r>
        <w:rPr>
          <w:rFonts w:ascii="Arial" w:hAnsi="Arial" w:cs="Arial"/>
          <w:i/>
          <w:lang w:val="en-GB"/>
        </w:rPr>
        <w:t>The New Zealand Curriculum</w:t>
      </w:r>
      <w:r>
        <w:rPr>
          <w:rFonts w:ascii="Arial" w:hAnsi="Arial" w:cs="Arial"/>
          <w:lang w:val="en-GB"/>
        </w:rPr>
        <w:t xml:space="preserve">, Learning Media, Ministry of Education, 2007; </w:t>
      </w:r>
      <w:r>
        <w:rPr>
          <w:rFonts w:ascii="Arial" w:hAnsi="Arial" w:cs="Arial"/>
          <w:szCs w:val="24"/>
        </w:rPr>
        <w:t xml:space="preserve">and is related to the material in the </w:t>
      </w:r>
      <w:r>
        <w:rPr>
          <w:rFonts w:ascii="Arial" w:hAnsi="Arial" w:cs="Arial"/>
          <w:i/>
          <w:szCs w:val="24"/>
        </w:rPr>
        <w:t>T</w:t>
      </w:r>
      <w:r>
        <w:rPr>
          <w:rFonts w:ascii="Arial" w:hAnsi="Arial" w:cs="Arial"/>
          <w:i/>
          <w:szCs w:val="24"/>
        </w:rPr>
        <w:t>eaching and Learning Guide for Technology</w:t>
      </w:r>
      <w:r>
        <w:rPr>
          <w:rFonts w:ascii="Arial" w:hAnsi="Arial" w:cs="Arial"/>
          <w:szCs w:val="24"/>
        </w:rPr>
        <w:t xml:space="preserve">, Ministry of Education, 2010 at </w:t>
      </w:r>
      <w:hyperlink r:id="rId8" w:history="1">
        <w:r>
          <w:rPr>
            <w:rStyle w:val="Hyperlink"/>
          </w:rPr>
          <w:t>http://seniorsecondary.tki.org.nz</w:t>
        </w:r>
      </w:hyperlink>
      <w:r>
        <w:rPr>
          <w:rFonts w:ascii="Arial" w:hAnsi="Arial" w:cs="Arial"/>
        </w:rPr>
        <w:t>.</w:t>
      </w:r>
    </w:p>
    <w:p w:rsidR="00000000" w:rsidRDefault="00775E75">
      <w:pPr>
        <w:pStyle w:val="LightGrid-Accent31"/>
        <w:spacing w:before="0"/>
        <w:ind w:left="0"/>
        <w:rPr>
          <w:rFonts w:ascii="Arial" w:hAnsi="Arial" w:cs="Arial"/>
        </w:rPr>
      </w:pPr>
    </w:p>
    <w:p w:rsidR="00000000" w:rsidRDefault="00775E75">
      <w:pPr>
        <w:tabs>
          <w:tab w:val="left" w:pos="1134"/>
          <w:tab w:val="left" w:pos="1701"/>
        </w:tabs>
        <w:spacing w:before="0"/>
        <w:ind w:left="567"/>
        <w:rPr>
          <w:rFonts w:cs="Arial"/>
          <w:color w:val="000000"/>
        </w:rPr>
      </w:pPr>
      <w:r>
        <w:rPr>
          <w:rFonts w:cs="Arial"/>
          <w:color w:val="000000"/>
        </w:rPr>
        <w:t xml:space="preserve">Further information can be found at </w:t>
      </w:r>
      <w:hyperlink r:id="rId9" w:history="1">
        <w:r>
          <w:rPr>
            <w:rStyle w:val="Hyperlink"/>
          </w:rPr>
          <w:t>http://www.techl</w:t>
        </w:r>
        <w:r>
          <w:rPr>
            <w:rStyle w:val="Hyperlink"/>
          </w:rPr>
          <w:t>ink.org.nz</w:t>
        </w:r>
      </w:hyperlink>
      <w:r>
        <w:rPr>
          <w:rFonts w:cs="Arial"/>
          <w:color w:val="000000"/>
        </w:rPr>
        <w:t>.</w:t>
      </w: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Construct a plan for a basic computer program for a specified task </w:t>
      </w:r>
      <w:r>
        <w:rPr>
          <w:rFonts w:ascii="Arial" w:hAnsi="Arial" w:cs="Arial"/>
        </w:rPr>
        <w:t>involves: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  <w:rPr>
          <w:rFonts w:ascii="Arial" w:hAnsi="Arial" w:cs="Arial"/>
          <w:lang w:val="en-GB"/>
        </w:rPr>
      </w:pPr>
      <w:r>
        <w:rPr>
          <w:rFonts w:ascii="Arial" w:hAnsi="Arial" w:cs="Arial"/>
        </w:rPr>
        <w:t>specifying variables and their data types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  <w:rPr>
          <w:rFonts w:ascii="Arial" w:hAnsi="Arial" w:cs="Arial"/>
          <w:lang w:val="en-GB"/>
        </w:rPr>
      </w:pPr>
      <w:r>
        <w:rPr>
          <w:rFonts w:ascii="Arial" w:hAnsi="Arial" w:cs="Arial"/>
        </w:rPr>
        <w:t>specifying a procedural structure that combines actions, conditions and control structures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</w:rPr>
        <w:t>specifying</w:t>
      </w:r>
      <w:proofErr w:type="gramEnd"/>
      <w:r>
        <w:rPr>
          <w:rFonts w:ascii="Arial" w:hAnsi="Arial" w:cs="Arial"/>
        </w:rPr>
        <w:t xml:space="preserve"> a set of test cases w</w:t>
      </w:r>
      <w:r>
        <w:rPr>
          <w:rFonts w:ascii="Arial" w:hAnsi="Arial" w:cs="Arial"/>
        </w:rPr>
        <w:t>ith expected inputs for testing the program.</w:t>
      </w:r>
    </w:p>
    <w:p w:rsidR="00000000" w:rsidRDefault="00775E75">
      <w:pPr>
        <w:tabs>
          <w:tab w:val="left" w:pos="4530"/>
        </w:tabs>
        <w:spacing w:before="0"/>
        <w:rPr>
          <w:rFonts w:ascii="Arial" w:hAnsi="Arial" w:cs="Arial"/>
        </w:rPr>
      </w:pPr>
    </w:p>
    <w:p w:rsidR="00000000" w:rsidRDefault="00775E75">
      <w:pPr>
        <w:keepNext/>
        <w:keepLines/>
        <w:tabs>
          <w:tab w:val="left" w:pos="851"/>
        </w:tabs>
        <w:spacing w:before="0"/>
        <w:ind w:left="567"/>
        <w:rPr>
          <w:rFonts w:ascii="Arial" w:hAnsi="Arial" w:cs="Arial"/>
        </w:rPr>
      </w:pPr>
      <w:r>
        <w:rPr>
          <w:rFonts w:ascii="Arial" w:hAnsi="Arial" w:cs="Arial"/>
          <w:i/>
        </w:rPr>
        <w:lastRenderedPageBreak/>
        <w:t xml:space="preserve">Skilfully construct a plan for a basic computer program for a specified task </w:t>
      </w:r>
      <w:r>
        <w:rPr>
          <w:rFonts w:ascii="Arial" w:hAnsi="Arial" w:cs="Arial"/>
        </w:rPr>
        <w:t>involves:</w:t>
      </w:r>
    </w:p>
    <w:p w:rsidR="00000000" w:rsidRDefault="00775E75">
      <w:pPr>
        <w:keepNext/>
        <w:keepLines/>
        <w:numPr>
          <w:ilvl w:val="0"/>
          <w:numId w:val="16"/>
        </w:numPr>
        <w:tabs>
          <w:tab w:val="left" w:pos="924"/>
        </w:tabs>
        <w:spacing w:before="0"/>
        <w:ind w:left="924" w:hanging="357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independently constructing the plan</w:t>
      </w:r>
    </w:p>
    <w:p w:rsidR="00000000" w:rsidRDefault="00775E75">
      <w:pPr>
        <w:keepNext/>
        <w:keepLines/>
        <w:numPr>
          <w:ilvl w:val="0"/>
          <w:numId w:val="16"/>
        </w:numPr>
        <w:tabs>
          <w:tab w:val="left" w:pos="924"/>
        </w:tabs>
        <w:spacing w:before="0"/>
        <w:ind w:left="924" w:hanging="357"/>
        <w:rPr>
          <w:rFonts w:ascii="Arial" w:hAnsi="Arial" w:cs="Arial"/>
          <w:lang w:val="en-GB"/>
        </w:rPr>
      </w:pPr>
      <w:r>
        <w:rPr>
          <w:rFonts w:ascii="Arial" w:hAnsi="Arial" w:cs="Arial"/>
        </w:rPr>
        <w:t>specifying a procedural structure with well-chosen actions, conditions and control stru</w:t>
      </w:r>
      <w:r>
        <w:rPr>
          <w:rFonts w:ascii="Arial" w:hAnsi="Arial" w:cs="Arial"/>
        </w:rPr>
        <w:t>ctures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  <w:rPr>
          <w:rFonts w:ascii="Arial" w:hAnsi="Arial" w:cs="Arial"/>
          <w:lang w:val="en-GB"/>
        </w:rPr>
      </w:pPr>
      <w:proofErr w:type="gramStart"/>
      <w:r>
        <w:rPr>
          <w:rFonts w:ascii="Arial" w:hAnsi="Arial" w:cs="Arial"/>
        </w:rPr>
        <w:t>specifying</w:t>
      </w:r>
      <w:proofErr w:type="gramEnd"/>
      <w:r>
        <w:rPr>
          <w:rFonts w:ascii="Arial" w:hAnsi="Arial" w:cs="Arial"/>
        </w:rPr>
        <w:t xml:space="preserve"> a set of test cases with expected and boundary inputs for testing the program.</w:t>
      </w:r>
    </w:p>
    <w:p w:rsidR="00000000" w:rsidRDefault="00775E75">
      <w:pPr>
        <w:tabs>
          <w:tab w:val="left" w:pos="851"/>
        </w:tabs>
        <w:spacing w:before="0"/>
        <w:rPr>
          <w:rFonts w:ascii="Arial" w:hAnsi="Arial" w:cs="Arial"/>
        </w:rPr>
      </w:pPr>
    </w:p>
    <w:p w:rsidR="00000000" w:rsidRDefault="00775E75">
      <w:pPr>
        <w:keepNext/>
        <w:keepLines/>
        <w:tabs>
          <w:tab w:val="left" w:pos="851"/>
        </w:tabs>
        <w:spacing w:before="0"/>
        <w:ind w:left="567"/>
      </w:pPr>
      <w:r>
        <w:rPr>
          <w:rFonts w:ascii="Arial" w:hAnsi="Arial" w:cs="Arial"/>
          <w:i/>
        </w:rPr>
        <w:t xml:space="preserve">Efficiently construct a plan for a basic computer program for a specified task </w:t>
      </w:r>
      <w:r>
        <w:rPr>
          <w:rFonts w:ascii="Arial" w:hAnsi="Arial" w:cs="Arial"/>
        </w:rPr>
        <w:t>involves: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</w:pPr>
      <w:r>
        <w:t>constructing a flexible and robust plan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</w:pPr>
      <w:r>
        <w:t>specifying an effective proce</w:t>
      </w:r>
      <w:r>
        <w:t xml:space="preserve">dural structure that constitutes a well-structured logical solution to the task </w:t>
      </w:r>
    </w:p>
    <w:p w:rsidR="00000000" w:rsidRDefault="00775E75">
      <w:pPr>
        <w:keepNext/>
        <w:keepLines/>
        <w:numPr>
          <w:ilvl w:val="0"/>
          <w:numId w:val="16"/>
        </w:numPr>
        <w:tabs>
          <w:tab w:val="left" w:pos="924"/>
        </w:tabs>
        <w:spacing w:before="0"/>
        <w:ind w:left="924" w:hanging="357"/>
        <w:rPr>
          <w:rFonts w:ascii="Arial" w:hAnsi="Arial" w:cs="Arial"/>
        </w:rPr>
      </w:pPr>
      <w:proofErr w:type="gramStart"/>
      <w:r>
        <w:t>specifying</w:t>
      </w:r>
      <w:proofErr w:type="gramEnd"/>
      <w:r>
        <w:t xml:space="preserve"> a comprehensive set of test cases with expected, boundary and invalid input for testing the program</w:t>
      </w:r>
      <w:r>
        <w:rPr>
          <w:rFonts w:ascii="Arial" w:hAnsi="Arial" w:cs="Arial"/>
        </w:rPr>
        <w:t>.</w:t>
      </w:r>
    </w:p>
    <w:p w:rsidR="00000000" w:rsidRDefault="00775E75">
      <w:pPr>
        <w:tabs>
          <w:tab w:val="left" w:pos="851"/>
        </w:tabs>
        <w:spacing w:before="0"/>
        <w:rPr>
          <w:rFonts w:ascii="Arial" w:hAnsi="Arial" w:cs="Arial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  <w:lang w:val="en-GB"/>
        </w:rPr>
      </w:pPr>
      <w:r>
        <w:t xml:space="preserve">A </w:t>
      </w:r>
      <w:r>
        <w:rPr>
          <w:i/>
        </w:rPr>
        <w:t>plan</w:t>
      </w:r>
      <w:r>
        <w:t xml:space="preserve"> refers to a coherent document that communicates the str</w:t>
      </w:r>
      <w:r>
        <w:t>ucture and function of a computer program.  The plan must be developed in the context of a target programming language.  The plan may be communicated using a range of tools. These may include but are not limited to: natural language (as long as it is unamb</w:t>
      </w:r>
      <w:r>
        <w:t>iguous and precise), diagrams (including screen layouts</w:t>
      </w:r>
      <w:r>
        <w:rPr>
          <w:bCs/>
        </w:rPr>
        <w:t>), and</w:t>
      </w:r>
      <w:r>
        <w:t xml:space="preserve"> pseudocode</w:t>
      </w:r>
      <w:r>
        <w:rPr>
          <w:bCs/>
        </w:rPr>
        <w:t>. The plan itself should not be expressed in program code.</w:t>
      </w:r>
    </w:p>
    <w:p w:rsidR="00000000" w:rsidRDefault="00775E75">
      <w:pPr>
        <w:spacing w:before="0"/>
        <w:ind w:left="567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i/>
        </w:rPr>
        <w:t>basic computer program</w:t>
      </w:r>
      <w:r>
        <w:rPr>
          <w:rFonts w:ascii="Arial" w:hAnsi="Arial" w:cs="Arial"/>
        </w:rPr>
        <w:t xml:space="preserve"> is a program written in a programming language, that uses: 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</w:pPr>
      <w:r>
        <w:t xml:space="preserve">variables involving at least two types </w:t>
      </w:r>
      <w:r>
        <w:t>of information (e.g. numeric, characters, text) and assignment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</w:pPr>
      <w:r>
        <w:t>sequence, selection and iteration control structures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</w:pPr>
      <w:r>
        <w:t>predefined actions (e.g. predefined methods, functions, or procedures)</w:t>
      </w:r>
    </w:p>
    <w:p w:rsidR="00000000" w:rsidRDefault="00775E75">
      <w:pPr>
        <w:numPr>
          <w:ilvl w:val="0"/>
          <w:numId w:val="16"/>
        </w:numPr>
        <w:tabs>
          <w:tab w:val="left" w:pos="924"/>
        </w:tabs>
        <w:spacing w:before="0"/>
        <w:ind w:left="924" w:hanging="357"/>
      </w:pPr>
      <w:proofErr w:type="gramStart"/>
      <w:r>
        <w:t>input</w:t>
      </w:r>
      <w:proofErr w:type="gramEnd"/>
      <w:r>
        <w:t xml:space="preserve"> from a user, sensors, or other external source.</w:t>
      </w:r>
    </w:p>
    <w:p w:rsidR="00000000" w:rsidRDefault="00775E75">
      <w:pPr>
        <w:spacing w:before="0"/>
        <w:ind w:left="567" w:hanging="567"/>
        <w:rPr>
          <w:rFonts w:ascii="Arial" w:hAnsi="Arial" w:cs="Arial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  <w:lang w:val="en-GB"/>
        </w:rPr>
      </w:pPr>
      <w:r>
        <w:rPr>
          <w:i/>
          <w:szCs w:val="24"/>
        </w:rPr>
        <w:t>A specified ta</w:t>
      </w:r>
      <w:r>
        <w:rPr>
          <w:i/>
          <w:szCs w:val="24"/>
        </w:rPr>
        <w:t>sk</w:t>
      </w:r>
      <w:r>
        <w:rPr>
          <w:szCs w:val="24"/>
        </w:rPr>
        <w:t xml:space="preserve"> refers to a set task which requires the development of a basic computer program to resolve.  </w:t>
      </w:r>
      <w:r>
        <w:t xml:space="preserve">The task </w:t>
      </w:r>
      <w:r>
        <w:rPr>
          <w:rFonts w:ascii="Arial" w:hAnsi="Arial" w:cs="Arial"/>
        </w:rPr>
        <w:t>must be of sufficient rigour to allow the student to meet the standard and</w:t>
      </w:r>
      <w:r>
        <w:rPr>
          <w:rFonts w:ascii="Arial" w:hAnsi="Arial" w:cs="Arial"/>
          <w:szCs w:val="24"/>
        </w:rPr>
        <w:t xml:space="preserve"> needs </w:t>
      </w:r>
      <w:r>
        <w:rPr>
          <w:rFonts w:ascii="Arial" w:hAnsi="Arial" w:cs="Arial"/>
        </w:rPr>
        <w:t xml:space="preserve">to be </w:t>
      </w:r>
      <w:r>
        <w:rPr>
          <w:rFonts w:ascii="Arial" w:hAnsi="Arial" w:cs="Arial"/>
          <w:szCs w:val="24"/>
        </w:rPr>
        <w:t>agreed prior to the plan being constructed.  It may be teacher-g</w:t>
      </w:r>
      <w:r>
        <w:rPr>
          <w:rFonts w:ascii="Arial" w:hAnsi="Arial" w:cs="Arial"/>
          <w:szCs w:val="24"/>
        </w:rPr>
        <w:t>iven or developed in negotiation with the student.</w:t>
      </w: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Actions are the atomic steps of the plan.  Conditions are logical expressions within conditional and iterative structures that control the choice or repetitions. </w:t>
      </w: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  <w:lang w:val="en-GB"/>
        </w:rPr>
      </w:pPr>
      <w:r>
        <w:rPr>
          <w:rFonts w:ascii="Arial" w:hAnsi="Arial" w:cs="Arial"/>
        </w:rPr>
        <w:t>Well-chosen actions, conditions and cont</w:t>
      </w:r>
      <w:r>
        <w:rPr>
          <w:rFonts w:ascii="Arial" w:hAnsi="Arial" w:cs="Arial"/>
        </w:rPr>
        <w:t>rol structures are those where the resulting sequence of actions correctly performs the task and has no unintended behaviour or consequences.</w:t>
      </w: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</w:pPr>
      <w:r>
        <w:rPr>
          <w:bCs/>
        </w:rPr>
        <w:t>Ways of making a plan more flexible and robust may include but are not limited to: checking input data for validi</w:t>
      </w:r>
      <w:r>
        <w:rPr>
          <w:bCs/>
        </w:rPr>
        <w:t xml:space="preserve">ty; correctly handling expected, boundary and invalid inputs; using constants and variables of appropriate data types; and using constants, variables and derived values in place of literals. </w:t>
      </w: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An effective procedural structure is one where each individual </w:t>
      </w:r>
      <w:r>
        <w:rPr>
          <w:rFonts w:ascii="Arial" w:hAnsi="Arial" w:cs="Arial"/>
          <w:lang w:val="en-GB"/>
        </w:rPr>
        <w:t>control structure has a clear and well defined purpose within the structure of the plan, and which has no unnecessary duplication or repetition.</w:t>
      </w:r>
    </w:p>
    <w:p w:rsidR="00000000" w:rsidRDefault="00775E75">
      <w:pPr>
        <w:spacing w:before="0"/>
        <w:rPr>
          <w:rFonts w:ascii="Arial" w:hAnsi="Arial" w:cs="Arial"/>
          <w:lang w:val="en-GB"/>
        </w:rPr>
      </w:pPr>
    </w:p>
    <w:p w:rsidR="00000000" w:rsidRDefault="00775E75">
      <w:pPr>
        <w:numPr>
          <w:ilvl w:val="0"/>
          <w:numId w:val="19"/>
        </w:num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Conditions of Assessment related to this achievement standard can be found at </w:t>
      </w:r>
      <w:hyperlink r:id="rId10" w:history="1">
        <w:r>
          <w:rPr>
            <w:rStyle w:val="Hyperlink"/>
          </w:rPr>
          <w:t>http://www.tki.org.nz/e/community/ncea/conditions-assessment.php</w:t>
        </w:r>
      </w:hyperlink>
      <w:r>
        <w:rPr>
          <w:rFonts w:ascii="Arial" w:hAnsi="Arial" w:cs="Arial"/>
          <w:color w:val="000000"/>
        </w:rPr>
        <w:t>.</w:t>
      </w:r>
    </w:p>
    <w:p w:rsidR="00000000" w:rsidRDefault="00775E75">
      <w:pPr>
        <w:pStyle w:val="Footer"/>
        <w:tabs>
          <w:tab w:val="clear" w:pos="4153"/>
          <w:tab w:val="clear" w:pos="8306"/>
        </w:tabs>
        <w:spacing w:before="0"/>
        <w:rPr>
          <w:rFonts w:ascii="Arial" w:hAnsi="Arial" w:cs="Arial"/>
        </w:rPr>
      </w:pPr>
    </w:p>
    <w:p w:rsidR="00000000" w:rsidRDefault="00775E75">
      <w:pPr>
        <w:keepNext/>
        <w:keepLines/>
        <w:widowControl w:val="0"/>
        <w:pBdr>
          <w:top w:val="single" w:sz="4" w:space="1" w:color="auto"/>
        </w:pBdr>
        <w:spacing w:before="0"/>
        <w:rPr>
          <w:rFonts w:ascii="Arial" w:hAnsi="Arial" w:cs="Arial"/>
          <w:lang w:val="en-GB"/>
        </w:rPr>
      </w:pPr>
    </w:p>
    <w:p w:rsidR="00000000" w:rsidRDefault="00775E75">
      <w:pPr>
        <w:keepNext/>
        <w:keepLines/>
        <w:widowControl w:val="0"/>
        <w:spacing w:befor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Quality Assurance</w:t>
      </w:r>
    </w:p>
    <w:p w:rsidR="00000000" w:rsidRDefault="00775E75">
      <w:pPr>
        <w:keepNext/>
        <w:keepLines/>
        <w:spacing w:before="0"/>
        <w:rPr>
          <w:rFonts w:ascii="Arial" w:hAnsi="Arial" w:cs="Arial"/>
          <w:lang w:val="en-GB"/>
        </w:rPr>
      </w:pPr>
    </w:p>
    <w:p w:rsidR="00000000" w:rsidRDefault="00775E75">
      <w:pPr>
        <w:keepNext/>
        <w:keepLines/>
        <w:numPr>
          <w:ilvl w:val="0"/>
          <w:numId w:val="2"/>
        </w:numPr>
        <w:tabs>
          <w:tab w:val="clear" w:pos="360"/>
          <w:tab w:val="left" w:pos="0"/>
          <w:tab w:val="left" w:pos="567"/>
          <w:tab w:val="left" w:pos="2552"/>
        </w:tabs>
        <w:spacing w:before="0"/>
        <w:ind w:left="567" w:hanging="567"/>
      </w:pPr>
      <w:r>
        <w:t>Providers and Industry Training Organisations must have been granted consent to assess by NZQA before they can register</w:t>
      </w:r>
      <w:r>
        <w:t xml:space="preserve"> credits from assessment against achievement standards.</w:t>
      </w:r>
    </w:p>
    <w:p w:rsidR="00000000" w:rsidRDefault="00775E75">
      <w:pPr>
        <w:keepNext/>
        <w:keepLines/>
        <w:tabs>
          <w:tab w:val="left" w:pos="0"/>
          <w:tab w:val="left" w:pos="567"/>
          <w:tab w:val="left" w:pos="2552"/>
        </w:tabs>
        <w:spacing w:before="0"/>
        <w:ind w:left="567" w:hanging="567"/>
        <w:jc w:val="both"/>
      </w:pPr>
    </w:p>
    <w:p w:rsidR="00000000" w:rsidRDefault="00775E75">
      <w:pPr>
        <w:keepNext/>
        <w:keepLines/>
        <w:numPr>
          <w:ilvl w:val="0"/>
          <w:numId w:val="2"/>
        </w:numPr>
        <w:tabs>
          <w:tab w:val="clear" w:pos="360"/>
          <w:tab w:val="left" w:pos="0"/>
          <w:tab w:val="left" w:pos="567"/>
          <w:tab w:val="left" w:pos="2552"/>
        </w:tabs>
        <w:spacing w:before="0"/>
        <w:ind w:left="567" w:hanging="567"/>
      </w:pPr>
      <w:r>
        <w:t>Organisations with consent to assess and Industry Training Organisations assessing against achievement standards must engage with the moderation system that applies to those achievement standards.</w:t>
      </w:r>
    </w:p>
    <w:p w:rsidR="00000000" w:rsidRDefault="00775E75">
      <w:pPr>
        <w:keepNext/>
        <w:keepLines/>
        <w:tabs>
          <w:tab w:val="left" w:pos="0"/>
          <w:tab w:val="left" w:pos="567"/>
          <w:tab w:val="left" w:pos="2552"/>
        </w:tabs>
        <w:spacing w:before="0"/>
        <w:ind w:left="567" w:hanging="567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28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75E75">
            <w:pPr>
              <w:keepNext/>
              <w:keepLines/>
              <w:tabs>
                <w:tab w:val="left" w:pos="567"/>
              </w:tabs>
              <w:spacing w:before="0"/>
              <w:ind w:left="567" w:hanging="567"/>
              <w:rPr>
                <w:lang w:val="en-GB"/>
              </w:rPr>
            </w:pPr>
            <w:r>
              <w:rPr>
                <w:lang w:val="en-GB"/>
              </w:rPr>
              <w:t>C</w:t>
            </w:r>
            <w:r>
              <w:rPr>
                <w:lang w:val="en-GB"/>
              </w:rPr>
              <w:t>onsent and Moderation Requirements (CMR) reference</w:t>
            </w: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75E75">
            <w:pPr>
              <w:keepNext/>
              <w:keepLines/>
              <w:tabs>
                <w:tab w:val="left" w:pos="567"/>
              </w:tabs>
              <w:spacing w:before="0"/>
              <w:ind w:left="567" w:hanging="567"/>
              <w:rPr>
                <w:lang w:val="en-GB"/>
              </w:rPr>
            </w:pPr>
            <w:r>
              <w:rPr>
                <w:lang w:val="en-GB"/>
              </w:rPr>
              <w:t>0233</w:t>
            </w:r>
          </w:p>
        </w:tc>
      </w:tr>
    </w:tbl>
    <w:p w:rsidR="00000000" w:rsidRDefault="00775E75">
      <w:pPr>
        <w:keepNext/>
        <w:keepLines/>
        <w:tabs>
          <w:tab w:val="left" w:pos="567"/>
        </w:tabs>
        <w:spacing w:before="0"/>
        <w:ind w:left="567" w:hanging="567"/>
        <w:rPr>
          <w:rFonts w:ascii="Arial" w:hAnsi="Arial" w:cs="Arial"/>
          <w:lang w:val="en-GB"/>
        </w:rPr>
      </w:pPr>
    </w:p>
    <w:p w:rsidR="00000000" w:rsidRDefault="00775E75">
      <w:pPr>
        <w:rPr>
          <w:rFonts w:ascii="Arial" w:hAnsi="Arial" w:cs="Arial"/>
          <w:lang w:val="en-GB"/>
        </w:rPr>
      </w:pPr>
    </w:p>
    <w:p w:rsidR="00000000" w:rsidRDefault="00775E75">
      <w:pPr>
        <w:rPr>
          <w:rFonts w:ascii="Arial" w:hAnsi="Arial" w:cs="Arial"/>
          <w:lang w:val="en-GB"/>
        </w:rPr>
      </w:pPr>
    </w:p>
    <w:p w:rsidR="00000000" w:rsidRDefault="00775E75">
      <w:pPr>
        <w:rPr>
          <w:rFonts w:ascii="Arial" w:hAnsi="Arial" w:cs="Arial"/>
          <w:lang w:val="en-GB"/>
        </w:rPr>
      </w:pPr>
    </w:p>
    <w:p w:rsidR="00000000" w:rsidRDefault="00775E75">
      <w:pPr>
        <w:rPr>
          <w:rFonts w:ascii="Arial" w:hAnsi="Arial" w:cs="Arial"/>
          <w:lang w:val="en-GB"/>
        </w:rPr>
      </w:pPr>
    </w:p>
    <w:p w:rsidR="00000000" w:rsidRDefault="00775E75">
      <w:pPr>
        <w:rPr>
          <w:rFonts w:ascii="Arial" w:hAnsi="Arial" w:cs="Arial"/>
          <w:lang w:val="en-GB"/>
        </w:rPr>
      </w:pPr>
    </w:p>
    <w:p w:rsidR="00000000" w:rsidRDefault="00775E75">
      <w:pPr>
        <w:rPr>
          <w:rFonts w:ascii="Arial" w:hAnsi="Arial" w:cs="Arial"/>
          <w:lang w:val="en-GB"/>
        </w:rPr>
      </w:pPr>
    </w:p>
    <w:p w:rsidR="00000000" w:rsidRDefault="00775E75">
      <w:pPr>
        <w:rPr>
          <w:rFonts w:ascii="Arial" w:hAnsi="Arial" w:cs="Arial"/>
          <w:lang w:val="en-GB"/>
        </w:rPr>
      </w:pPr>
    </w:p>
    <w:p w:rsidR="00000000" w:rsidRDefault="00775E75">
      <w:pPr>
        <w:jc w:val="center"/>
        <w:rPr>
          <w:rFonts w:ascii="Arial" w:hAnsi="Arial" w:cs="Arial"/>
          <w:lang w:val="en-GB"/>
        </w:rPr>
      </w:pPr>
    </w:p>
    <w:sectPr w:rsidR="00000000">
      <w:headerReference w:type="even" r:id="rId11"/>
      <w:headerReference w:type="default" r:id="rId12"/>
      <w:footerReference w:type="default" r:id="rId13"/>
      <w:pgSz w:w="11907" w:h="16840" w:code="9"/>
      <w:pgMar w:top="1134" w:right="1134" w:bottom="1134" w:left="1134" w:header="369" w:footer="36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75E75">
      <w:pPr>
        <w:spacing w:before="0"/>
      </w:pPr>
      <w:r>
        <w:separator/>
      </w:r>
    </w:p>
  </w:endnote>
  <w:endnote w:type="continuationSeparator" w:id="0">
    <w:p w:rsidR="00000000" w:rsidRDefault="00775E7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75E75">
    <w:pPr>
      <w:pStyle w:val="Footer"/>
      <w:jc w:val="right"/>
    </w:pPr>
    <w:r>
      <w:rPr>
        <w:sz w:val="18"/>
      </w:rPr>
      <w:fldChar w:fldCharType="begin"/>
    </w:r>
    <w:r>
      <w:rPr>
        <w:sz w:val="18"/>
      </w:rPr>
      <w:instrText>SYMBOL 211 \f "Symbol"</w:instrText>
    </w:r>
    <w:r>
      <w:rPr>
        <w:sz w:val="18"/>
      </w:rPr>
      <w:fldChar w:fldCharType="end"/>
    </w:r>
    <w:r>
      <w:rPr>
        <w:sz w:val="18"/>
      </w:rPr>
      <w:t xml:space="preserve">  </w:t>
    </w:r>
    <w:r>
      <w:rPr>
        <w:sz w:val="18"/>
      </w:rPr>
      <w:t xml:space="preserve">New Zealand Qualifications Authority </w:t>
    </w:r>
    <w:r>
      <w:rPr>
        <w:sz w:val="18"/>
      </w:rPr>
      <w:fldChar w:fldCharType="begin"/>
    </w:r>
    <w:r>
      <w:rPr>
        <w:sz w:val="18"/>
      </w:rPr>
      <w:instrText>date \@ "yyyy"</w:instrText>
    </w:r>
    <w:r>
      <w:rPr>
        <w:sz w:val="18"/>
      </w:rPr>
      <w:fldChar w:fldCharType="separate"/>
    </w:r>
    <w:r>
      <w:rPr>
        <w:noProof/>
        <w:sz w:val="18"/>
      </w:rPr>
      <w:t>2012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75E75">
      <w:pPr>
        <w:spacing w:before="0"/>
      </w:pPr>
      <w:r>
        <w:separator/>
      </w:r>
    </w:p>
  </w:footnote>
  <w:footnote w:type="continuationSeparator" w:id="0">
    <w:p w:rsidR="00000000" w:rsidRDefault="00775E7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75E75"/>
  <w:p w:rsidR="00000000" w:rsidRDefault="00775E7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384"/>
      <w:gridCol w:w="2054"/>
      <w:gridCol w:w="1490"/>
      <w:gridCol w:w="3402"/>
      <w:gridCol w:w="1843"/>
    </w:tblGrid>
    <w:tr w:rsidR="00000000">
      <w:tc>
        <w:tcPr>
          <w:tcW w:w="1384" w:type="dxa"/>
        </w:tcPr>
        <w:p w:rsidR="00000000" w:rsidRDefault="00775E75">
          <w:pPr>
            <w:rPr>
              <w:rFonts w:ascii="Arial" w:hAnsi="Arial" w:cs="Arial"/>
              <w:b/>
              <w:snapToGrid w:val="0"/>
            </w:rPr>
          </w:pPr>
          <w:r>
            <w:rPr>
              <w:rFonts w:ascii="Arial" w:hAnsi="Arial" w:cs="Arial"/>
              <w:b/>
              <w:snapToGrid w:val="0"/>
            </w:rPr>
            <w:t>Number</w:t>
          </w:r>
        </w:p>
      </w:tc>
      <w:tc>
        <w:tcPr>
          <w:tcW w:w="2054" w:type="dxa"/>
        </w:tcPr>
        <w:p w:rsidR="00000000" w:rsidRDefault="00775E75">
          <w:pPr>
            <w:rPr>
              <w:rFonts w:ascii="Arial" w:hAnsi="Arial" w:cs="Arial"/>
              <w:snapToGrid w:val="0"/>
            </w:rPr>
          </w:pPr>
          <w:r>
            <w:rPr>
              <w:lang w:val="en"/>
            </w:rPr>
            <w:t>AS91075</w:t>
          </w:r>
        </w:p>
      </w:tc>
      <w:tc>
        <w:tcPr>
          <w:tcW w:w="1490" w:type="dxa"/>
        </w:tcPr>
        <w:p w:rsidR="00000000" w:rsidRDefault="00775E75">
          <w:pPr>
            <w:rPr>
              <w:rFonts w:ascii="Arial" w:hAnsi="Arial" w:cs="Arial"/>
              <w:b/>
              <w:snapToGrid w:val="0"/>
            </w:rPr>
          </w:pPr>
          <w:r>
            <w:rPr>
              <w:rFonts w:ascii="Arial" w:hAnsi="Arial" w:cs="Arial"/>
              <w:b/>
              <w:snapToGrid w:val="0"/>
            </w:rPr>
            <w:t>Version</w:t>
          </w:r>
        </w:p>
      </w:tc>
      <w:tc>
        <w:tcPr>
          <w:tcW w:w="3402" w:type="dxa"/>
        </w:tcPr>
        <w:p w:rsidR="00000000" w:rsidRDefault="00775E75">
          <w:pPr>
            <w:rPr>
              <w:rFonts w:ascii="Arial" w:hAnsi="Arial" w:cs="Arial"/>
              <w:snapToGrid w:val="0"/>
            </w:rPr>
          </w:pPr>
          <w:r>
            <w:rPr>
              <w:rFonts w:ascii="Arial" w:hAnsi="Arial" w:cs="Arial"/>
              <w:snapToGrid w:val="0"/>
            </w:rPr>
            <w:t>2</w:t>
          </w:r>
        </w:p>
      </w:tc>
      <w:tc>
        <w:tcPr>
          <w:tcW w:w="1843" w:type="dxa"/>
        </w:tcPr>
        <w:p w:rsidR="00000000" w:rsidRDefault="00775E75">
          <w:pPr>
            <w:jc w:val="right"/>
            <w:rPr>
              <w:rFonts w:ascii="Arial" w:hAnsi="Arial" w:cs="Arial"/>
              <w:snapToGrid w:val="0"/>
            </w:rPr>
          </w:pPr>
          <w:r>
            <w:rPr>
              <w:rFonts w:ascii="Arial" w:hAnsi="Arial" w:cs="Arial"/>
              <w:b/>
              <w:snapToGrid w:val="0"/>
            </w:rPr>
            <w:t>Page</w:t>
          </w:r>
          <w:r>
            <w:rPr>
              <w:rFonts w:ascii="Arial" w:hAnsi="Arial" w:cs="Arial"/>
              <w:snapToGrid w:val="0"/>
            </w:rPr>
            <w:t xml:space="preserve"> </w:t>
          </w:r>
          <w:r>
            <w:rPr>
              <w:rFonts w:ascii="Arial" w:hAnsi="Arial" w:cs="Arial"/>
              <w:snapToGrid w:val="0"/>
            </w:rPr>
            <w:fldChar w:fldCharType="begin"/>
          </w:r>
          <w:r>
            <w:rPr>
              <w:rFonts w:ascii="Arial" w:hAnsi="Arial" w:cs="Arial"/>
              <w:snapToGrid w:val="0"/>
            </w:rPr>
            <w:instrText xml:space="preserve"> PAGE </w:instrText>
          </w:r>
          <w:r>
            <w:rPr>
              <w:rFonts w:ascii="Arial" w:hAnsi="Arial" w:cs="Arial"/>
              <w:snapToGrid w:val="0"/>
            </w:rPr>
            <w:fldChar w:fldCharType="separate"/>
          </w:r>
          <w:r>
            <w:rPr>
              <w:rFonts w:ascii="Arial" w:hAnsi="Arial" w:cs="Arial"/>
              <w:noProof/>
              <w:snapToGrid w:val="0"/>
            </w:rPr>
            <w:t>3</w:t>
          </w:r>
          <w:r>
            <w:rPr>
              <w:rFonts w:ascii="Arial" w:hAnsi="Arial" w:cs="Arial"/>
              <w:snapToGrid w:val="0"/>
            </w:rPr>
            <w:fldChar w:fldCharType="end"/>
          </w:r>
          <w:r>
            <w:rPr>
              <w:rFonts w:ascii="Arial" w:hAnsi="Arial" w:cs="Arial"/>
              <w:snapToGrid w:val="0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000000" w:rsidRDefault="00775E7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7E2DF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04E7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CBCFD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2EAAF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CC5A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9AC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82B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918AD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2A3B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B6F5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36AB0"/>
    <w:multiLevelType w:val="multilevel"/>
    <w:tmpl w:val="52CCCAB2"/>
    <w:lvl w:ilvl="0">
      <w:start w:val="1"/>
      <w:numFmt w:val="decimal"/>
      <w:lvlRestart w:val="0"/>
      <w:lvlText w:val="%1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F41440"/>
    <w:multiLevelType w:val="singleLevel"/>
    <w:tmpl w:val="B770B9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2">
    <w:nsid w:val="09F7026C"/>
    <w:multiLevelType w:val="hybridMultilevel"/>
    <w:tmpl w:val="124A1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F502F83"/>
    <w:multiLevelType w:val="hybridMultilevel"/>
    <w:tmpl w:val="F54CEF5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alibri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alibri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alibri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3DF0AD5"/>
    <w:multiLevelType w:val="hybridMultilevel"/>
    <w:tmpl w:val="C7D8279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66244F"/>
    <w:multiLevelType w:val="hybridMultilevel"/>
    <w:tmpl w:val="897022F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431D0D"/>
    <w:multiLevelType w:val="hybridMultilevel"/>
    <w:tmpl w:val="54908F9C"/>
    <w:lvl w:ilvl="0" w:tplc="1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alibri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alibri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alibri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1FAC3567"/>
    <w:multiLevelType w:val="hybridMultilevel"/>
    <w:tmpl w:val="45E27C18"/>
    <w:lvl w:ilvl="0" w:tplc="919A369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1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AE688E"/>
    <w:multiLevelType w:val="hybridMultilevel"/>
    <w:tmpl w:val="46B84C96"/>
    <w:lvl w:ilvl="0" w:tplc="899CC4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DA0A4E"/>
    <w:multiLevelType w:val="hybridMultilevel"/>
    <w:tmpl w:val="EC0E6E70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282B45CA"/>
    <w:multiLevelType w:val="hybridMultilevel"/>
    <w:tmpl w:val="52CCCAB2"/>
    <w:lvl w:ilvl="0" w:tplc="0FD6CD96">
      <w:start w:val="1"/>
      <w:numFmt w:val="decimal"/>
      <w:lvlRestart w:val="0"/>
      <w:lvlText w:val="%1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8B43718"/>
    <w:multiLevelType w:val="hybridMultilevel"/>
    <w:tmpl w:val="9690811A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libri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libri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libri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5AD671B"/>
    <w:multiLevelType w:val="singleLevel"/>
    <w:tmpl w:val="CD0AA23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3">
    <w:nsid w:val="363E157F"/>
    <w:multiLevelType w:val="multilevel"/>
    <w:tmpl w:val="CA3E293C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54"/>
        </w:tabs>
        <w:ind w:left="1854" w:hanging="567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2211"/>
        </w:tabs>
        <w:ind w:left="2137" w:hanging="283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2574"/>
        </w:tabs>
        <w:ind w:left="2137" w:hanging="283"/>
      </w:pPr>
    </w:lvl>
    <w:lvl w:ilvl="4">
      <w:start w:val="1"/>
      <w:numFmt w:val="bullet"/>
      <w:lvlText w:val=""/>
      <w:lvlJc w:val="left"/>
      <w:pPr>
        <w:tabs>
          <w:tab w:val="num" w:pos="2517"/>
        </w:tabs>
        <w:ind w:left="251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80"/>
        </w:tabs>
        <w:ind w:left="288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37"/>
        </w:tabs>
        <w:ind w:left="323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57"/>
        </w:tabs>
        <w:ind w:left="3957" w:hanging="357"/>
      </w:pPr>
      <w:rPr>
        <w:rFonts w:ascii="Symbol" w:hAnsi="Symbol" w:hint="default"/>
      </w:rPr>
    </w:lvl>
  </w:abstractNum>
  <w:abstractNum w:abstractNumId="24">
    <w:nsid w:val="392626B1"/>
    <w:multiLevelType w:val="hybridMultilevel"/>
    <w:tmpl w:val="ADA29F72"/>
    <w:lvl w:ilvl="0" w:tplc="B8E26E90">
      <w:start w:val="1"/>
      <w:numFmt w:val="decimal"/>
      <w:lvlRestart w:val="0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BEE4FB6"/>
    <w:multiLevelType w:val="hybridMultilevel"/>
    <w:tmpl w:val="89AAD9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40066C"/>
    <w:multiLevelType w:val="hybridMultilevel"/>
    <w:tmpl w:val="2B20E5DA"/>
    <w:lvl w:ilvl="0" w:tplc="66146DC4">
      <w:start w:val="1"/>
      <w:numFmt w:val="bullet"/>
      <w:pStyle w:val="lis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7">
    <w:nsid w:val="4C232316"/>
    <w:multiLevelType w:val="hybridMultilevel"/>
    <w:tmpl w:val="3E42BC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9E6D80"/>
    <w:multiLevelType w:val="hybridMultilevel"/>
    <w:tmpl w:val="2C181350"/>
    <w:lvl w:ilvl="0" w:tplc="3D461BD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F651F34"/>
    <w:multiLevelType w:val="singleLevel"/>
    <w:tmpl w:val="E0886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9"/>
  </w:num>
  <w:num w:numId="2">
    <w:abstractNumId w:val="11"/>
  </w:num>
  <w:num w:numId="3">
    <w:abstractNumId w:val="17"/>
  </w:num>
  <w:num w:numId="4">
    <w:abstractNumId w:val="14"/>
  </w:num>
  <w:num w:numId="5">
    <w:abstractNumId w:val="12"/>
  </w:num>
  <w:num w:numId="6">
    <w:abstractNumId w:val="21"/>
  </w:num>
  <w:num w:numId="7">
    <w:abstractNumId w:val="16"/>
  </w:num>
  <w:num w:numId="8">
    <w:abstractNumId w:val="20"/>
  </w:num>
  <w:num w:numId="9">
    <w:abstractNumId w:val="28"/>
  </w:num>
  <w:num w:numId="10">
    <w:abstractNumId w:val="22"/>
  </w:num>
  <w:num w:numId="11">
    <w:abstractNumId w:val="23"/>
  </w:num>
  <w:num w:numId="12">
    <w:abstractNumId w:val="25"/>
  </w:num>
  <w:num w:numId="13">
    <w:abstractNumId w:val="15"/>
  </w:num>
  <w:num w:numId="14">
    <w:abstractNumId w:val="19"/>
  </w:num>
  <w:num w:numId="15">
    <w:abstractNumId w:val="26"/>
  </w:num>
  <w:num w:numId="16">
    <w:abstractNumId w:val="27"/>
  </w:num>
  <w:num w:numId="17">
    <w:abstractNumId w:val="13"/>
  </w:num>
  <w:num w:numId="18">
    <w:abstractNumId w:val="10"/>
  </w:num>
  <w:num w:numId="19">
    <w:abstractNumId w:val="2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75"/>
    <w:rsid w:val="0077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</w:pPr>
    <w:rPr>
      <w:rFonts w:ascii="Arial Mäori" w:eastAsia="Times New Roman" w:hAnsi="Arial Mäori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semiHidden/>
    <w:rPr>
      <w:rFonts w:ascii="Arial Mäori" w:eastAsia="Times New Roman" w:hAnsi="Arial Mäori" w:cs="Times New Roman"/>
      <w:sz w:val="24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x-none" w:eastAsia="x-none"/>
    </w:rPr>
  </w:style>
  <w:style w:type="character" w:customStyle="1" w:styleId="TitleChar">
    <w:name w:val="Title Char"/>
    <w:link w:val="Title"/>
    <w:rPr>
      <w:rFonts w:ascii="Arial Mäori" w:eastAsia="Times New Roman" w:hAnsi="Arial Mäori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semiHidden/>
    <w:rPr>
      <w:rFonts w:ascii="Arial Mäori" w:eastAsia="Times New Roman" w:hAnsi="Arial Mäori"/>
      <w:sz w:val="24"/>
      <w:lang w:eastAsia="en-US"/>
    </w:rPr>
  </w:style>
  <w:style w:type="paragraph" w:customStyle="1" w:styleId="LightGrid-Accent31">
    <w:name w:val="Light Grid - Accent 31"/>
    <w:basedOn w:val="Normal"/>
    <w:uiPriority w:val="34"/>
    <w:qFormat/>
    <w:pPr>
      <w:ind w:left="720"/>
    </w:p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listbullets">
    <w:name w:val="list bullets"/>
    <w:basedOn w:val="Normal"/>
    <w:pPr>
      <w:numPr>
        <w:numId w:val="15"/>
      </w:numPr>
      <w:spacing w:before="60" w:after="120" w:line="360" w:lineRule="auto"/>
    </w:pPr>
    <w:rPr>
      <w:rFonts w:ascii="Palatino" w:eastAsia="Times" w:hAnsi="Palatino"/>
      <w:szCs w:val="24"/>
    </w:rPr>
  </w:style>
  <w:style w:type="character" w:styleId="PageNumber">
    <w:name w:val="page number"/>
    <w:basedOn w:val="DefaultParagraphFont"/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lang w:val="x-non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MediumGrid1-Accent21">
    <w:name w:val="Medium Grid 1 - Accent 21"/>
    <w:basedOn w:val="Normal"/>
    <w:uiPriority w:val="34"/>
    <w:qFormat/>
    <w:pPr>
      <w:ind w:left="720"/>
    </w:pPr>
  </w:style>
  <w:style w:type="character" w:customStyle="1" w:styleId="CommentTextChar">
    <w:name w:val="Comment Text Char"/>
    <w:link w:val="CommentText"/>
    <w:semiHidden/>
    <w:locked/>
    <w:rPr>
      <w:rFonts w:ascii="Arial Mäori" w:eastAsia="Times New Roman" w:hAnsi="Arial Mäori"/>
      <w:lang w:eastAsia="en-US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</w:pPr>
    <w:rPr>
      <w:rFonts w:ascii="Arial Mäori" w:eastAsia="Times New Roman" w:hAnsi="Arial Mäori"/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semiHidden/>
    <w:rPr>
      <w:rFonts w:ascii="Arial Mäori" w:eastAsia="Times New Roman" w:hAnsi="Arial Mäori" w:cs="Times New Roman"/>
      <w:sz w:val="24"/>
      <w:szCs w:val="20"/>
    </w:rPr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x-none" w:eastAsia="x-none"/>
    </w:rPr>
  </w:style>
  <w:style w:type="character" w:customStyle="1" w:styleId="TitleChar">
    <w:name w:val="Title Char"/>
    <w:link w:val="Title"/>
    <w:rPr>
      <w:rFonts w:ascii="Arial Mäori" w:eastAsia="Times New Roman" w:hAnsi="Arial Mäori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semiHidden/>
    <w:rPr>
      <w:rFonts w:ascii="Arial Mäori" w:eastAsia="Times New Roman" w:hAnsi="Arial Mäori"/>
      <w:sz w:val="24"/>
      <w:lang w:eastAsia="en-US"/>
    </w:rPr>
  </w:style>
  <w:style w:type="paragraph" w:customStyle="1" w:styleId="LightGrid-Accent31">
    <w:name w:val="Light Grid - Accent 31"/>
    <w:basedOn w:val="Normal"/>
    <w:uiPriority w:val="34"/>
    <w:qFormat/>
    <w:pPr>
      <w:ind w:left="720"/>
    </w:p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listbullets">
    <w:name w:val="list bullets"/>
    <w:basedOn w:val="Normal"/>
    <w:pPr>
      <w:numPr>
        <w:numId w:val="15"/>
      </w:numPr>
      <w:spacing w:before="60" w:after="120" w:line="360" w:lineRule="auto"/>
    </w:pPr>
    <w:rPr>
      <w:rFonts w:ascii="Palatino" w:eastAsia="Times" w:hAnsi="Palatino"/>
      <w:szCs w:val="24"/>
    </w:rPr>
  </w:style>
  <w:style w:type="character" w:styleId="PageNumber">
    <w:name w:val="page number"/>
    <w:basedOn w:val="DefaultParagraphFont"/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lang w:val="x-non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MediumGrid1-Accent21">
    <w:name w:val="Medium Grid 1 - Accent 21"/>
    <w:basedOn w:val="Normal"/>
    <w:uiPriority w:val="34"/>
    <w:qFormat/>
    <w:pPr>
      <w:ind w:left="720"/>
    </w:pPr>
  </w:style>
  <w:style w:type="character" w:customStyle="1" w:styleId="CommentTextChar">
    <w:name w:val="Comment Text Char"/>
    <w:link w:val="CommentText"/>
    <w:semiHidden/>
    <w:locked/>
    <w:rPr>
      <w:rFonts w:ascii="Arial Mäori" w:eastAsia="Times New Roman" w:hAnsi="Arial Mäori"/>
      <w:lang w:eastAsia="en-US"/>
    </w:rPr>
  </w:style>
  <w:style w:type="character" w:styleId="FollowedHyperlink">
    <w:name w:val="FollowedHyperlink"/>
    <w:basedOn w:val="DefaultParagraphFont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niorsecondary.tki.org.nz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ki.org.nz/e/community/ncea/conditions-assessment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chlink.org.n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91075 Construct a plan for a basic computer program for a specified task</vt:lpstr>
    </vt:vector>
  </TitlesOfParts>
  <Company>NZ Qualifications Authority</Company>
  <LinksUpToDate>false</LinksUpToDate>
  <CharactersWithSpaces>4921</CharactersWithSpaces>
  <SharedDoc>false</SharedDoc>
  <HyperlinkBase/>
  <HLinks>
    <vt:vector size="18" baseType="variant">
      <vt:variant>
        <vt:i4>6226014</vt:i4>
      </vt:variant>
      <vt:variant>
        <vt:i4>6</vt:i4>
      </vt:variant>
      <vt:variant>
        <vt:i4>0</vt:i4>
      </vt:variant>
      <vt:variant>
        <vt:i4>5</vt:i4>
      </vt:variant>
      <vt:variant>
        <vt:lpwstr>http://www.tki.org.nz/e/community/ncea/conditions-assessment.php</vt:lpwstr>
      </vt:variant>
      <vt:variant>
        <vt:lpwstr/>
      </vt:variant>
      <vt:variant>
        <vt:i4>3539001</vt:i4>
      </vt:variant>
      <vt:variant>
        <vt:i4>3</vt:i4>
      </vt:variant>
      <vt:variant>
        <vt:i4>0</vt:i4>
      </vt:variant>
      <vt:variant>
        <vt:i4>5</vt:i4>
      </vt:variant>
      <vt:variant>
        <vt:lpwstr>http://www.techlink.org.nz/</vt:lpwstr>
      </vt:variant>
      <vt:variant>
        <vt:lpwstr/>
      </vt:variant>
      <vt:variant>
        <vt:i4>7012390</vt:i4>
      </vt:variant>
      <vt:variant>
        <vt:i4>0</vt:i4>
      </vt:variant>
      <vt:variant>
        <vt:i4>0</vt:i4>
      </vt:variant>
      <vt:variant>
        <vt:i4>5</vt:i4>
      </vt:variant>
      <vt:variant>
        <vt:lpwstr>http://seniorsecondary.tki.org.nz/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91075 Construct a plan for a basic computer program for a specified task</dc:title>
  <dc:subject>Technology</dc:subject>
  <dc:creator>NZ Qualifications Authority</dc:creator>
  <cp:lastModifiedBy>Windows User</cp:lastModifiedBy>
  <cp:revision>2</cp:revision>
  <cp:lastPrinted>2011-12-05T23:39:00Z</cp:lastPrinted>
  <dcterms:created xsi:type="dcterms:W3CDTF">2012-07-23T22:48:00Z</dcterms:created>
  <dcterms:modified xsi:type="dcterms:W3CDTF">2012-07-23T22:48:00Z</dcterms:modified>
  <cp:category>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Type">
    <vt:lpwstr>AchNonMathReg</vt:lpwstr>
  </property>
  <property fmtid="{D5CDD505-2E9C-101B-9397-08002B2CF9AE}" pid="3" name="_TemplateVersion">
    <vt:i4>1</vt:i4>
  </property>
  <property fmtid="{D5CDD505-2E9C-101B-9397-08002B2CF9AE}" pid="4" name="_TemplateLanguage">
    <vt:lpwstr>English</vt:lpwstr>
  </property>
</Properties>
</file>